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3E" w:rsidRDefault="0066173E" w:rsidP="0066173E">
      <w:pPr>
        <w:pStyle w:val="Normlnweb"/>
        <w:spacing w:before="0" w:beforeAutospacing="0" w:after="0" w:afterAutospacing="0"/>
      </w:pPr>
      <w:r>
        <w:t xml:space="preserve">Za </w:t>
      </w:r>
      <w:proofErr w:type="spellStart"/>
      <w:r>
        <w:t>Mohyláčka</w:t>
      </w:r>
      <w:proofErr w:type="spellEnd"/>
      <w:r>
        <w:t xml:space="preserve"> na Neviditelnou výstavu</w:t>
      </w:r>
    </w:p>
    <w:p w:rsidR="0066173E" w:rsidRDefault="0066173E" w:rsidP="0066173E">
      <w:pPr>
        <w:pStyle w:val="Normlnweb"/>
        <w:spacing w:before="0" w:beforeAutospacing="0" w:after="0" w:afterAutospacing="0"/>
      </w:pPr>
    </w:p>
    <w:p w:rsidR="0066173E" w:rsidRDefault="0066173E" w:rsidP="0066173E">
      <w:pPr>
        <w:pStyle w:val="Normlnweb"/>
        <w:spacing w:before="0" w:beforeAutospacing="0" w:after="0" w:afterAutospacing="0"/>
      </w:pPr>
      <w:r>
        <w:t xml:space="preserve">V ZŠ Mohylová máme řadu projektů. Pro páťáky to </w:t>
      </w:r>
      <w:proofErr w:type="gramStart"/>
      <w:r>
        <w:t>je</w:t>
      </w:r>
      <w:proofErr w:type="gramEnd"/>
      <w:r>
        <w:t xml:space="preserve"> mimo jiné projekt Vydáváme časopis, kdy každá pátá třída vydá během roku dvě čísla školního časopisu </w:t>
      </w:r>
      <w:proofErr w:type="spellStart"/>
      <w:r>
        <w:t>Mohyláček</w:t>
      </w:r>
      <w:proofErr w:type="spellEnd"/>
      <w:r>
        <w:t>. Děti se se zapálením pustily do jeho vytváření a díky své píli a kreativitě prodaly všechny výtisky během jednoho týdne. Za utržené peníze si páťáci přáli navštívit Neviditelnou výstavu v Novoměstské radnici. Výstavou, kde se skupina hodinu pohybovala v úplné tmě a poznávala předměty a prostředí běžného života, byli všichni ohromeni. Tmou je provázeli nevidomí průvodci a ve viditelné části si mohli zkusit různé hry a pomůcky pro nevidomé a slabozraké. Pro všechny to byl ojedinělý zážitek.</w:t>
      </w:r>
    </w:p>
    <w:p w:rsidR="00D1173B" w:rsidRDefault="00D1173B" w:rsidP="00D1173B">
      <w:pPr>
        <w:pStyle w:val="Normlnweb"/>
        <w:spacing w:before="0" w:beforeAutospacing="0" w:after="0" w:afterAutospacing="0"/>
        <w:ind w:left="7080"/>
      </w:pPr>
      <w:r>
        <w:t>Kateřina Srbová</w:t>
      </w:r>
    </w:p>
    <w:p w:rsidR="0066173E" w:rsidRDefault="0066173E" w:rsidP="0066173E">
      <w:pPr>
        <w:pStyle w:val="Normlnweb"/>
        <w:spacing w:before="0" w:beforeAutospacing="0" w:after="0" w:afterAutospacing="0"/>
      </w:pPr>
    </w:p>
    <w:p w:rsidR="00D1173B" w:rsidRDefault="00D1173B" w:rsidP="0066173E">
      <w:pPr>
        <w:pStyle w:val="Normlnweb"/>
      </w:pPr>
    </w:p>
    <w:p w:rsidR="0066173E" w:rsidRDefault="0066173E" w:rsidP="0066173E">
      <w:pPr>
        <w:pStyle w:val="Normlnweb"/>
      </w:pPr>
      <w:r>
        <w:t xml:space="preserve">HURVÍNKOVY CESTY DO PŘÍRODY- Putování druhé </w:t>
      </w:r>
    </w:p>
    <w:p w:rsidR="0066173E" w:rsidRDefault="00710BEB" w:rsidP="0066173E">
      <w:pPr>
        <w:pStyle w:val="Normlnweb"/>
      </w:pPr>
      <w:r>
        <w:t>Tentokrát se žáci ZŠ Mohylová</w:t>
      </w:r>
      <w:r w:rsidR="0066173E">
        <w:t xml:space="preserve"> vydali v rámci ekologického projektu </w:t>
      </w:r>
      <w:r>
        <w:t>Hurvínkovy cesty do přírody do n</w:t>
      </w:r>
      <w:r w:rsidR="0066173E">
        <w:t xml:space="preserve">etopýří jeskyně. Díky spolupráci s členy divadla Spejbla a Hurvínka vzniklo 5 loutkových filmů v českém a německém znění, které dětem představují 5 ohrožených obyvatel české přírody. Děti tak již poznaly život lososa a netopýra. Díky tematickým aktivitám se seznámily s tajemným životem těchto chráněných živočichů. Další informace jsou volně přístupné veřejnosti na stránkách www.hurvinekvprirode.cz </w:t>
      </w:r>
    </w:p>
    <w:p w:rsidR="0066173E" w:rsidRDefault="0066173E" w:rsidP="00D1173B">
      <w:pPr>
        <w:pStyle w:val="Normlnweb"/>
        <w:ind w:left="6372" w:firstLine="708"/>
      </w:pPr>
      <w:r>
        <w:t>Ing. Jitka Hrubá</w:t>
      </w:r>
    </w:p>
    <w:p w:rsidR="00D1173B" w:rsidRDefault="00D1173B" w:rsidP="0066173E">
      <w:pPr>
        <w:pStyle w:val="Normlnweb"/>
      </w:pPr>
    </w:p>
    <w:p w:rsidR="0066173E" w:rsidRDefault="0066173E" w:rsidP="0066173E">
      <w:pPr>
        <w:pStyle w:val="Normlnweb"/>
      </w:pPr>
      <w:r>
        <w:t xml:space="preserve">První pomoc v </w:t>
      </w:r>
      <w:proofErr w:type="spellStart"/>
      <w:r>
        <w:t>Mohylce</w:t>
      </w:r>
      <w:proofErr w:type="spellEnd"/>
      <w:r>
        <w:t xml:space="preserve"> </w:t>
      </w:r>
    </w:p>
    <w:p w:rsidR="0066173E" w:rsidRDefault="0066173E" w:rsidP="0066173E">
      <w:pPr>
        <w:pStyle w:val="Normlnweb"/>
      </w:pPr>
      <w:r>
        <w:t>Všichni dospělí víme, jak důležité je poskytnutí co nejrych</w:t>
      </w:r>
      <w:r w:rsidR="00710BEB">
        <w:t>lejší pomoci zraněnému člověku. V</w:t>
      </w:r>
      <w:r>
        <w:t xml:space="preserve">ědí to ale i děti? U nás v ZŠ Mohylová rozhodně ano. Pravidelně každý rok chodí do všech našich tříd záchranáři z Českého červeného kříže, kteří s dětmi mimo jiné opakují znalost čísla k přivolání záchranné služby a s žáky si zkoušejí podobný hovor zahrát, aby všichni věděli, jak v krizové situaci správně reagovat. Děti z </w:t>
      </w:r>
      <w:proofErr w:type="spellStart"/>
      <w:r>
        <w:t>Mohylky</w:t>
      </w:r>
      <w:proofErr w:type="spellEnd"/>
      <w:r>
        <w:t xml:space="preserve"> se učí provádět masáž srdce na figuríně a žáci své kamarády během tohoto programu také navzájem dostávají do zotavovací polohy. Ke konci lekce je u nás už tradicí, že si děti mohou nechat od záchranářů vyrobit fiktivní zranění, které jim pak jejich spolužáci musí správně obvázat. Dokázali byste tohle všechno taky? </w:t>
      </w:r>
    </w:p>
    <w:p w:rsidR="0066173E" w:rsidRDefault="00D1173B" w:rsidP="00D1173B">
      <w:pPr>
        <w:pStyle w:val="Normlnweb"/>
        <w:ind w:left="6372" w:firstLine="708"/>
      </w:pPr>
      <w:r>
        <w:t>Pavlína Pohanková</w:t>
      </w:r>
      <w:r>
        <w:tab/>
      </w:r>
    </w:p>
    <w:p w:rsidR="00D1173B" w:rsidRDefault="00D1173B" w:rsidP="00D1173B">
      <w:pPr>
        <w:pStyle w:val="Normlnweb"/>
        <w:ind w:left="6372" w:firstLine="708"/>
      </w:pPr>
    </w:p>
    <w:p w:rsidR="00D1173B" w:rsidRDefault="00D1173B" w:rsidP="00D1173B">
      <w:pPr>
        <w:pStyle w:val="Normlnweb"/>
        <w:ind w:left="6372" w:firstLine="708"/>
      </w:pPr>
    </w:p>
    <w:p w:rsidR="00D1173B" w:rsidRDefault="00D1173B" w:rsidP="00D1173B">
      <w:pPr>
        <w:pStyle w:val="Normlnweb"/>
        <w:ind w:left="6372" w:firstLine="708"/>
      </w:pPr>
    </w:p>
    <w:p w:rsidR="00D1173B" w:rsidRDefault="00D1173B" w:rsidP="00D1173B">
      <w:pPr>
        <w:pStyle w:val="Normlnweb"/>
        <w:ind w:left="6372" w:firstLine="708"/>
      </w:pPr>
    </w:p>
    <w:p w:rsidR="0066173E" w:rsidRDefault="0066173E" w:rsidP="0066173E">
      <w:pPr>
        <w:pStyle w:val="Normlnweb"/>
      </w:pPr>
      <w:r>
        <w:lastRenderedPageBreak/>
        <w:t xml:space="preserve">První pomoc </w:t>
      </w:r>
    </w:p>
    <w:p w:rsidR="0066173E" w:rsidRDefault="0066173E" w:rsidP="0066173E">
      <w:pPr>
        <w:pStyle w:val="Normlnweb"/>
      </w:pPr>
      <w:r>
        <w:t>Každým rokem v naší škole ZŠ Mohylová probíhá program První pomoc. Také letos zástupci z Červeného kříže zavítali do naší třídy 3.</w:t>
      </w:r>
      <w:r w:rsidR="00710BEB">
        <w:t xml:space="preserve"> </w:t>
      </w:r>
      <w:r>
        <w:t>A, aby naučili děti, jak se v případě ohrožení života zachovat. Děti mají tyto akce rády, vyzkouší si, jak ošetřit kamaráda, jak zavolat záchranku, zopakují si důležitá telefonní čísla a závěrem si nechají namaskovat nějaké zranění na ruce. Právě tato aktivita je vždy vítána s nadšením. A tak se nejen naše třída v tyto dny promění v polní lazaret. Po chodbách potkáváte zraněné a mnohdy ani nepoznáte, zda se jedná o skutečné zranění</w:t>
      </w:r>
      <w:r w:rsidR="00710BEB">
        <w:t>,</w:t>
      </w:r>
      <w:bookmarkStart w:id="0" w:name="_GoBack"/>
      <w:bookmarkEnd w:id="0"/>
      <w:r>
        <w:t xml:space="preserve"> nebo o simulaci, protože děti jsou nejen dobrými modely, ale i herci. Již dnes se naše třída těší na příští rok, kdy si to vše opět zopakují.</w:t>
      </w:r>
    </w:p>
    <w:p w:rsidR="00D1173B" w:rsidRDefault="00D1173B" w:rsidP="0066173E">
      <w:pPr>
        <w:pStyle w:val="Normln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Martina Tomanová</w:t>
      </w:r>
    </w:p>
    <w:p w:rsidR="00505C0D" w:rsidRDefault="00505C0D" w:rsidP="0066173E">
      <w:pPr>
        <w:pStyle w:val="Normlnweb"/>
      </w:pPr>
    </w:p>
    <w:p w:rsidR="00505C0D" w:rsidRPr="00505C0D" w:rsidRDefault="00505C0D" w:rsidP="0050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učitelé v </w:t>
      </w:r>
      <w:r w:rsidR="00D1173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 Mohylová</w:t>
      </w:r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užívají radost z poznání. Tentokrát se seznamovali s experimentální stavebnicí </w:t>
      </w:r>
      <w:proofErr w:type="spellStart"/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>iTriangle</w:t>
      </w:r>
      <w:proofErr w:type="spellEnd"/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kterou nabídnou (a někteří již nabídli) svým žákům. </w:t>
      </w:r>
    </w:p>
    <w:p w:rsidR="00505C0D" w:rsidRPr="00505C0D" w:rsidRDefault="00505C0D" w:rsidP="00505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                                                                            A. </w:t>
      </w:r>
      <w:proofErr w:type="spellStart"/>
      <w:r w:rsidRPr="00505C0D">
        <w:rPr>
          <w:rFonts w:ascii="Times New Roman" w:eastAsia="Times New Roman" w:hAnsi="Times New Roman" w:cs="Times New Roman"/>
          <w:sz w:val="24"/>
          <w:szCs w:val="24"/>
          <w:lang w:eastAsia="cs-CZ"/>
        </w:rPr>
        <w:t>Nikrýnová</w:t>
      </w:r>
      <w:proofErr w:type="spellEnd"/>
    </w:p>
    <w:p w:rsidR="0066173E" w:rsidRDefault="0066173E" w:rsidP="0066173E">
      <w:pPr>
        <w:pStyle w:val="Normlnweb"/>
      </w:pPr>
    </w:p>
    <w:p w:rsidR="0066173E" w:rsidRDefault="0066173E" w:rsidP="0066173E">
      <w:pPr>
        <w:pStyle w:val="Normlnweb"/>
        <w:spacing w:before="0" w:beforeAutospacing="0" w:after="0" w:afterAutospacing="0"/>
      </w:pPr>
    </w:p>
    <w:p w:rsidR="00A2485B" w:rsidRDefault="00A2485B"/>
    <w:sectPr w:rsidR="00A2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3E"/>
    <w:rsid w:val="00505C0D"/>
    <w:rsid w:val="0066173E"/>
    <w:rsid w:val="00710BEB"/>
    <w:rsid w:val="00A2485B"/>
    <w:rsid w:val="00D1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Tomas</cp:lastModifiedBy>
  <cp:revision>2</cp:revision>
  <dcterms:created xsi:type="dcterms:W3CDTF">2019-03-11T16:34:00Z</dcterms:created>
  <dcterms:modified xsi:type="dcterms:W3CDTF">2019-03-11T21:19:00Z</dcterms:modified>
</cp:coreProperties>
</file>